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920" w:rsidRPr="00150920" w:rsidRDefault="00150920" w:rsidP="00150920">
      <w:pPr>
        <w:spacing w:after="300" w:line="240" w:lineRule="auto"/>
        <w:textAlignment w:val="baseline"/>
        <w:outlineLvl w:val="0"/>
        <w:rPr>
          <w:rFonts w:ascii="Arial" w:eastAsia="Times New Roman" w:hAnsi="Arial" w:cs="Arial"/>
          <w:b/>
          <w:bCs/>
          <w:i/>
          <w:iCs/>
          <w:kern w:val="36"/>
          <w:sz w:val="48"/>
          <w:szCs w:val="48"/>
          <w:lang w:eastAsia="en-AU" w:bidi="he-IL"/>
          <w14:ligatures w14:val="none"/>
        </w:rPr>
      </w:pPr>
      <w:r w:rsidRPr="00150920">
        <w:rPr>
          <w:rFonts w:ascii="Arial" w:eastAsia="Times New Roman" w:hAnsi="Arial" w:cs="Arial"/>
          <w:b/>
          <w:bCs/>
          <w:i/>
          <w:iCs/>
          <w:kern w:val="36"/>
          <w:sz w:val="48"/>
          <w:szCs w:val="48"/>
          <w:lang w:eastAsia="en-AU" w:bidi="he-IL"/>
          <w14:ligatures w14:val="none"/>
        </w:rPr>
        <w:t>Art Gilmore, the Voice of Coming Attractions, Dies at 98</w:t>
      </w:r>
    </w:p>
    <w:p w:rsidR="00150920" w:rsidRPr="00150920" w:rsidRDefault="00150920" w:rsidP="00150920">
      <w:pPr>
        <w:spacing w:after="0" w:line="240" w:lineRule="auto"/>
        <w:textAlignment w:val="baseline"/>
        <w:rPr>
          <w:rFonts w:ascii="Arial" w:eastAsia="Times New Roman" w:hAnsi="Arial" w:cs="Arial"/>
          <w:b/>
          <w:bCs/>
          <w:kern w:val="0"/>
          <w:sz w:val="24"/>
          <w:szCs w:val="24"/>
          <w:lang w:eastAsia="en-AU" w:bidi="he-IL"/>
          <w14:ligatures w14:val="none"/>
        </w:rPr>
      </w:pPr>
      <w:r w:rsidRPr="00150920">
        <w:rPr>
          <w:rFonts w:ascii="Arial" w:eastAsia="Times New Roman" w:hAnsi="Arial" w:cs="Arial"/>
          <w:b/>
          <w:bCs/>
          <w:kern w:val="0"/>
          <w:sz w:val="24"/>
          <w:szCs w:val="24"/>
          <w:bdr w:val="none" w:sz="0" w:space="0" w:color="auto" w:frame="1"/>
          <w:lang w:eastAsia="en-AU" w:bidi="he-IL"/>
          <w14:ligatures w14:val="none"/>
        </w:rPr>
        <w:t>By</w:t>
      </w:r>
      <w:r>
        <w:rPr>
          <w:rFonts w:ascii="Arial" w:eastAsia="Times New Roman" w:hAnsi="Arial" w:cs="Arial"/>
          <w:b/>
          <w:bCs/>
          <w:kern w:val="0"/>
          <w:sz w:val="24"/>
          <w:szCs w:val="24"/>
          <w:bdr w:val="none" w:sz="0" w:space="0" w:color="auto" w:frame="1"/>
          <w:lang w:eastAsia="en-AU" w:bidi="he-IL"/>
          <w14:ligatures w14:val="none"/>
        </w:rPr>
        <w:t xml:space="preserve"> </w:t>
      </w:r>
      <w:hyperlink r:id="rId5" w:history="1">
        <w:r w:rsidRPr="00150920">
          <w:rPr>
            <w:rFonts w:ascii="Arial" w:eastAsia="Times New Roman" w:hAnsi="Arial" w:cs="Arial"/>
            <w:b/>
            <w:bCs/>
            <w:color w:val="0000FF"/>
            <w:kern w:val="0"/>
            <w:sz w:val="24"/>
            <w:szCs w:val="24"/>
            <w:u w:val="single"/>
            <w:bdr w:val="none" w:sz="0" w:space="0" w:color="auto" w:frame="1"/>
            <w:lang w:eastAsia="en-AU" w:bidi="he-IL"/>
            <w14:ligatures w14:val="none"/>
          </w:rPr>
          <w:t>Bruce Weber</w:t>
        </w:r>
      </w:hyperlink>
    </w:p>
    <w:p w:rsidR="00150920" w:rsidRPr="00150920" w:rsidRDefault="00150920" w:rsidP="00150920">
      <w:pPr>
        <w:spacing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 xml:space="preserve">New York Times, </w:t>
      </w:r>
      <w:r w:rsidRPr="00150920">
        <w:rPr>
          <w:rFonts w:ascii="Arial" w:eastAsia="Times New Roman" w:hAnsi="Arial" w:cs="Arial"/>
          <w:kern w:val="0"/>
          <w:sz w:val="24"/>
          <w:szCs w:val="24"/>
          <w:lang w:eastAsia="en-AU" w:bidi="he-IL"/>
          <w14:ligatures w14:val="none"/>
        </w:rPr>
        <w:t>Oct. 2, 2010</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Art Gilmore, whose disembodied voice, introducing television shows and narrating hundreds (if not thousands) of movie trailers, was a trademark of Hollywood’s self-salesmanship from the 1940s through the 1960s, died Sept. 25 in Irvine, Calif. He was 98.</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He died of age-related causes, said his wife, Grace.</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Mr. Gilmore actually did some acting on television, playing full-bodied parts in shows like “Dragnet,” “Emergency!” and “Adam 12.” But for most moviegoers and television watchers of a certain age, Mr. Gilmore was a star without a name or a face; he was even cast as a never-seen radio announcer in several episodes of “The Waltons.”</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His voice  crisp and articulate, just a tad piercing, cagily pitched to the subject matter and inflected with a precisely calibrated measure of enthusiasm  was as recognizable as a theme song.</w:t>
      </w:r>
    </w:p>
    <w:p w:rsidR="00150920" w:rsidRPr="00150920" w:rsidRDefault="00150920" w:rsidP="00150920">
      <w:pPr>
        <w:spacing w:after="0"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Among many other television appearances, Mr. Gilmore was the announcer on </w:t>
      </w:r>
      <w:hyperlink r:id="rId6" w:tgtFrame="_blank" w:tooltip="Mr. Gilmore introducing a scene from the show." w:history="1">
        <w:r w:rsidRPr="00150920">
          <w:rPr>
            <w:rFonts w:ascii="Arial" w:eastAsia="Times New Roman" w:hAnsi="Arial" w:cs="Arial"/>
            <w:color w:val="0000FF"/>
            <w:kern w:val="0"/>
            <w:sz w:val="24"/>
            <w:szCs w:val="24"/>
            <w:u w:val="single"/>
            <w:bdr w:val="none" w:sz="0" w:space="0" w:color="auto" w:frame="1"/>
            <w:lang w:eastAsia="en-AU" w:bidi="he-IL"/>
            <w14:ligatures w14:val="none"/>
          </w:rPr>
          <w:t>“The Red Skelton Show”</w:t>
        </w:r>
      </w:hyperlink>
      <w:r w:rsidRPr="00150920">
        <w:rPr>
          <w:rFonts w:ascii="Arial" w:eastAsia="Times New Roman" w:hAnsi="Arial" w:cs="Arial"/>
          <w:kern w:val="0"/>
          <w:sz w:val="24"/>
          <w:szCs w:val="24"/>
          <w:lang w:eastAsia="en-AU" w:bidi="he-IL"/>
          <w14:ligatures w14:val="none"/>
        </w:rPr>
        <w:t>  “Live! From Television City in Hollywood!”  from 1954 to 1971. He was an announcer of the mid-1950s dramatic anthology series “Climax”; he narrated all 39 episodes of the late 1950s western series “Mackenzie’s Raiders.” And from 1955 to 1959, he narrated the crime series “Highway Patrol,” which starred Broderick Crawford.</w:t>
      </w:r>
    </w:p>
    <w:p w:rsidR="00150920" w:rsidRPr="00150920" w:rsidRDefault="00150920" w:rsidP="00150920">
      <w:pPr>
        <w:spacing w:beforeAutospacing="1" w:after="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“Whenever the laws of any state are broken, each state has a duly authorized organization that swings into action; it may be called the state militia or the state police or the highway patrol,” Mr. Gilmore intoned at </w:t>
      </w:r>
      <w:hyperlink r:id="rId7" w:tgtFrame="_blank" w:tooltip="The “Highway Patrol“ introduction, via YouTube." w:history="1">
        <w:r w:rsidRPr="00150920">
          <w:rPr>
            <w:rFonts w:ascii="Arial" w:eastAsia="Times New Roman" w:hAnsi="Arial" w:cs="Arial"/>
            <w:color w:val="0000FF"/>
            <w:kern w:val="0"/>
            <w:sz w:val="24"/>
            <w:szCs w:val="24"/>
            <w:u w:val="single"/>
            <w:bdr w:val="none" w:sz="0" w:space="0" w:color="auto" w:frame="1"/>
            <w:lang w:eastAsia="en-AU" w:bidi="he-IL"/>
            <w14:ligatures w14:val="none"/>
          </w:rPr>
          <w:t>the start of each weekly episode,</w:t>
        </w:r>
      </w:hyperlink>
      <w:r w:rsidRPr="00150920">
        <w:rPr>
          <w:rFonts w:ascii="Arial" w:eastAsia="Times New Roman" w:hAnsi="Arial" w:cs="Arial"/>
          <w:kern w:val="0"/>
          <w:sz w:val="24"/>
          <w:szCs w:val="24"/>
          <w:lang w:eastAsia="en-AU" w:bidi="he-IL"/>
          <w14:ligatures w14:val="none"/>
        </w:rPr>
        <w:t xml:space="preserve"> sounding much the same notes that the voice-over specialist Steve </w:t>
      </w:r>
      <w:proofErr w:type="spellStart"/>
      <w:r w:rsidRPr="00150920">
        <w:rPr>
          <w:rFonts w:ascii="Arial" w:eastAsia="Times New Roman" w:hAnsi="Arial" w:cs="Arial"/>
          <w:kern w:val="0"/>
          <w:sz w:val="24"/>
          <w:szCs w:val="24"/>
          <w:lang w:eastAsia="en-AU" w:bidi="he-IL"/>
          <w14:ligatures w14:val="none"/>
        </w:rPr>
        <w:t>Zirnkilton</w:t>
      </w:r>
      <w:proofErr w:type="spellEnd"/>
      <w:r w:rsidRPr="00150920">
        <w:rPr>
          <w:rFonts w:ascii="Arial" w:eastAsia="Times New Roman" w:hAnsi="Arial" w:cs="Arial"/>
          <w:kern w:val="0"/>
          <w:sz w:val="24"/>
          <w:szCs w:val="24"/>
          <w:lang w:eastAsia="en-AU" w:bidi="he-IL"/>
          <w14:ligatures w14:val="none"/>
        </w:rPr>
        <w:t xml:space="preserve"> would hit decades later, introducing the shows of the “Law &amp; Order“ franchise. “These are the stories of the men whose training, skill and courage have enforced and preserved our state laws.”</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As the narrator of countless movie trailers (his wife estimated he did 3,000), Mr. Gilmore was an especially effective pitchman, delivering the language of hype with masterful conviction. Comedies, thrillers, romances, musicals, animation, documentaries  it didn’t matter.</w:t>
      </w:r>
    </w:p>
    <w:p w:rsidR="00150920" w:rsidRPr="00150920" w:rsidRDefault="00150920" w:rsidP="00150920">
      <w:pPr>
        <w:spacing w:after="0"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Among the films Mr. Gilmore promoted as coming attractions were </w:t>
      </w:r>
      <w:hyperlink r:id="rId8" w:anchor="Dumbo" w:tgtFrame="_blank" w:tooltip="The “Dumbo“ trailer, 1941." w:history="1">
        <w:r w:rsidRPr="00150920">
          <w:rPr>
            <w:rFonts w:ascii="Arial" w:eastAsia="Times New Roman" w:hAnsi="Arial" w:cs="Arial"/>
            <w:color w:val="0000FF"/>
            <w:kern w:val="0"/>
            <w:sz w:val="24"/>
            <w:szCs w:val="24"/>
            <w:u w:val="single"/>
            <w:bdr w:val="none" w:sz="0" w:space="0" w:color="auto" w:frame="1"/>
            <w:lang w:eastAsia="en-AU" w:bidi="he-IL"/>
            <w14:ligatures w14:val="none"/>
          </w:rPr>
          <w:t>“Dumbo,</w:t>
        </w:r>
      </w:hyperlink>
      <w:r w:rsidRPr="00150920">
        <w:rPr>
          <w:rFonts w:ascii="Arial" w:eastAsia="Times New Roman" w:hAnsi="Arial" w:cs="Arial"/>
          <w:kern w:val="0"/>
          <w:sz w:val="24"/>
          <w:szCs w:val="24"/>
          <w:lang w:eastAsia="en-AU" w:bidi="he-IL"/>
          <w14:ligatures w14:val="none"/>
        </w:rPr>
        <w:t>” “A Place in the Sun,” “Roman Holiday,” </w:t>
      </w:r>
      <w:hyperlink r:id="rId9" w:tgtFrame="_blank" w:tooltip="The “Shane“ trailer, from 1953." w:history="1">
        <w:r w:rsidRPr="00150920">
          <w:rPr>
            <w:rFonts w:ascii="Arial" w:eastAsia="Times New Roman" w:hAnsi="Arial" w:cs="Arial"/>
            <w:color w:val="0000FF"/>
            <w:kern w:val="0"/>
            <w:sz w:val="24"/>
            <w:szCs w:val="24"/>
            <w:u w:val="single"/>
            <w:bdr w:val="none" w:sz="0" w:space="0" w:color="auto" w:frame="1"/>
            <w:lang w:eastAsia="en-AU" w:bidi="he-IL"/>
            <w14:ligatures w14:val="none"/>
          </w:rPr>
          <w:t>“Shane,”</w:t>
        </w:r>
      </w:hyperlink>
      <w:r w:rsidRPr="00150920">
        <w:rPr>
          <w:rFonts w:ascii="Arial" w:eastAsia="Times New Roman" w:hAnsi="Arial" w:cs="Arial"/>
          <w:kern w:val="0"/>
          <w:sz w:val="24"/>
          <w:szCs w:val="24"/>
          <w:lang w:eastAsia="en-AU" w:bidi="he-IL"/>
          <w14:ligatures w14:val="none"/>
        </w:rPr>
        <w:t> </w:t>
      </w:r>
      <w:hyperlink r:id="rId10" w:tgtFrame="_blank" w:tooltip="The “Born Yesterday“ trailer, from 1950." w:history="1">
        <w:r w:rsidRPr="00150920">
          <w:rPr>
            <w:rFonts w:ascii="Arial" w:eastAsia="Times New Roman" w:hAnsi="Arial" w:cs="Arial"/>
            <w:color w:val="0000FF"/>
            <w:kern w:val="0"/>
            <w:sz w:val="24"/>
            <w:szCs w:val="24"/>
            <w:u w:val="single"/>
            <w:bdr w:val="none" w:sz="0" w:space="0" w:color="auto" w:frame="1"/>
            <w:lang w:eastAsia="en-AU" w:bidi="he-IL"/>
            <w14:ligatures w14:val="none"/>
          </w:rPr>
          <w:t>“Born Yesterday,” </w:t>
        </w:r>
      </w:hyperlink>
      <w:r w:rsidRPr="00150920">
        <w:rPr>
          <w:rFonts w:ascii="Arial" w:eastAsia="Times New Roman" w:hAnsi="Arial" w:cs="Arial"/>
          <w:kern w:val="0"/>
          <w:sz w:val="24"/>
          <w:szCs w:val="24"/>
          <w:lang w:eastAsia="en-AU" w:bidi="he-IL"/>
          <w14:ligatures w14:val="none"/>
        </w:rPr>
        <w:t xml:space="preserve">“Rear Window,” “South Pacific,” “War and Peace,” “Ocean’s 11,” “White Christmas” and “Bye </w:t>
      </w:r>
      <w:proofErr w:type="spellStart"/>
      <w:r w:rsidRPr="00150920">
        <w:rPr>
          <w:rFonts w:ascii="Arial" w:eastAsia="Times New Roman" w:hAnsi="Arial" w:cs="Arial"/>
          <w:kern w:val="0"/>
          <w:sz w:val="24"/>
          <w:szCs w:val="24"/>
          <w:lang w:eastAsia="en-AU" w:bidi="he-IL"/>
          <w14:ligatures w14:val="none"/>
        </w:rPr>
        <w:t>Bye</w:t>
      </w:r>
      <w:proofErr w:type="spellEnd"/>
      <w:r w:rsidRPr="00150920">
        <w:rPr>
          <w:rFonts w:ascii="Arial" w:eastAsia="Times New Roman" w:hAnsi="Arial" w:cs="Arial"/>
          <w:kern w:val="0"/>
          <w:sz w:val="24"/>
          <w:szCs w:val="24"/>
          <w:lang w:eastAsia="en-AU" w:bidi="he-IL"/>
          <w14:ligatures w14:val="none"/>
        </w:rPr>
        <w:t xml:space="preserve"> Birdie.”</w:t>
      </w:r>
    </w:p>
    <w:p w:rsidR="00150920" w:rsidRPr="00150920" w:rsidRDefault="00150920" w:rsidP="00150920">
      <w:pPr>
        <w:spacing w:after="0" w:line="240" w:lineRule="auto"/>
        <w:textAlignment w:val="baseline"/>
        <w:rPr>
          <w:rFonts w:ascii="Arial" w:eastAsia="Times New Roman" w:hAnsi="Arial" w:cs="Arial"/>
          <w:kern w:val="0"/>
          <w:sz w:val="24"/>
          <w:szCs w:val="24"/>
          <w:lang w:eastAsia="en-AU" w:bidi="he-IL"/>
          <w14:ligatures w14:val="none"/>
        </w:rPr>
      </w:pPr>
    </w:p>
    <w:p w:rsidR="00150920" w:rsidRPr="00150920" w:rsidRDefault="00150920" w:rsidP="00150920">
      <w:pPr>
        <w:spacing w:after="0"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noProof/>
          <w:kern w:val="0"/>
          <w:sz w:val="24"/>
          <w:szCs w:val="24"/>
          <w:lang w:eastAsia="en-AU" w:bidi="he-IL"/>
          <w14:ligatures w14:val="none"/>
        </w:rPr>
        <w:lastRenderedPageBreak/>
        <w:drawing>
          <wp:inline distT="0" distB="0" distL="0" distR="0">
            <wp:extent cx="5607389" cy="8097982"/>
            <wp:effectExtent l="0" t="0" r="0" b="0"/>
            <wp:docPr id="2121606474" name="Picture 2" descr="Art Gil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 Gilmo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483" cy="8099562"/>
                    </a:xfrm>
                    <a:prstGeom prst="rect">
                      <a:avLst/>
                    </a:prstGeom>
                    <a:noFill/>
                    <a:ln>
                      <a:noFill/>
                    </a:ln>
                  </pic:spPr>
                </pic:pic>
              </a:graphicData>
            </a:graphic>
          </wp:inline>
        </w:drawing>
      </w:r>
    </w:p>
    <w:p w:rsidR="00150920" w:rsidRPr="00150920" w:rsidRDefault="00150920" w:rsidP="00150920">
      <w:pPr>
        <w:spacing w:after="0"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bdr w:val="none" w:sz="0" w:space="0" w:color="auto" w:frame="1"/>
          <w:lang w:eastAsia="en-AU" w:bidi="he-IL"/>
          <w14:ligatures w14:val="none"/>
        </w:rPr>
        <w:t>Art Gilmore</w:t>
      </w:r>
    </w:p>
    <w:p w:rsidR="00150920" w:rsidRPr="00150920" w:rsidRDefault="00150920" w:rsidP="00150920">
      <w:pPr>
        <w:spacing w:after="0" w:line="240" w:lineRule="auto"/>
        <w:textAlignment w:val="baseline"/>
        <w:rPr>
          <w:rFonts w:ascii="Arial" w:eastAsia="Times New Roman" w:hAnsi="Arial" w:cs="Arial"/>
          <w:kern w:val="0"/>
          <w:sz w:val="24"/>
          <w:szCs w:val="24"/>
          <w:lang w:eastAsia="en-AU" w:bidi="he-IL"/>
          <w14:ligatures w14:val="none"/>
        </w:rPr>
      </w:pPr>
    </w:p>
    <w:p w:rsidR="00150920" w:rsidRPr="00150920" w:rsidRDefault="00150920" w:rsidP="00150920">
      <w:pPr>
        <w:spacing w:after="0"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“The screen jumps for joy with Glendon Swarthout’s inside story of those uproarious Easter vacations,” Mr. Gilmore pronounced in </w:t>
      </w:r>
      <w:hyperlink r:id="rId12" w:tgtFrame="_blank" w:tooltip="Trailer for “Where the Boys Are.“" w:history="1">
        <w:r w:rsidRPr="00150920">
          <w:rPr>
            <w:rFonts w:ascii="Arial" w:eastAsia="Times New Roman" w:hAnsi="Arial" w:cs="Arial"/>
            <w:color w:val="0000FF"/>
            <w:kern w:val="0"/>
            <w:sz w:val="24"/>
            <w:szCs w:val="24"/>
            <w:u w:val="single"/>
            <w:bdr w:val="none" w:sz="0" w:space="0" w:color="auto" w:frame="1"/>
            <w:lang w:eastAsia="en-AU" w:bidi="he-IL"/>
            <w14:ligatures w14:val="none"/>
          </w:rPr>
          <w:t>the trailer for “Where the Boys Are,”</w:t>
        </w:r>
      </w:hyperlink>
      <w:r w:rsidRPr="00150920">
        <w:rPr>
          <w:rFonts w:ascii="Arial" w:eastAsia="Times New Roman" w:hAnsi="Arial" w:cs="Arial"/>
          <w:kern w:val="0"/>
          <w:sz w:val="24"/>
          <w:szCs w:val="24"/>
          <w:lang w:eastAsia="en-AU" w:bidi="he-IL"/>
          <w14:ligatures w14:val="none"/>
        </w:rPr>
        <w:t> a 1960 comedy about college girls on the make.</w:t>
      </w:r>
    </w:p>
    <w:p w:rsidR="00150920" w:rsidRPr="00150920" w:rsidRDefault="00150920" w:rsidP="00150920">
      <w:pPr>
        <w:spacing w:beforeAutospacing="1" w:after="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lastRenderedPageBreak/>
        <w:t>“Never before has any film contained such a full measure of the joy of living,” </w:t>
      </w:r>
      <w:hyperlink r:id="rId13" w:tgtFrame="_blank" w:tooltip="Trailer for “It’s a Wonderful Life“" w:history="1">
        <w:r w:rsidRPr="00150920">
          <w:rPr>
            <w:rFonts w:ascii="Arial" w:eastAsia="Times New Roman" w:hAnsi="Arial" w:cs="Arial"/>
            <w:color w:val="0000FF"/>
            <w:kern w:val="0"/>
            <w:sz w:val="24"/>
            <w:szCs w:val="24"/>
            <w:u w:val="single"/>
            <w:bdr w:val="none" w:sz="0" w:space="0" w:color="auto" w:frame="1"/>
            <w:lang w:eastAsia="en-AU" w:bidi="he-IL"/>
            <w14:ligatures w14:val="none"/>
          </w:rPr>
          <w:t>he asserted in the trailer</w:t>
        </w:r>
      </w:hyperlink>
      <w:r w:rsidRPr="00150920">
        <w:rPr>
          <w:rFonts w:ascii="Arial" w:eastAsia="Times New Roman" w:hAnsi="Arial" w:cs="Arial"/>
          <w:kern w:val="0"/>
          <w:sz w:val="24"/>
          <w:szCs w:val="24"/>
          <w:lang w:eastAsia="en-AU" w:bidi="he-IL"/>
          <w14:ligatures w14:val="none"/>
        </w:rPr>
        <w:t> for Frank Capra’s life-affirming small-town tale from 1946, “It’s a Wonderful Life.”</w:t>
      </w:r>
    </w:p>
    <w:p w:rsidR="00150920" w:rsidRPr="00150920" w:rsidRDefault="00150920" w:rsidP="00150920">
      <w:pPr>
        <w:spacing w:beforeAutospacing="1" w:after="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For the 1953 science-fiction thriller “The War of the Worlds” he declared: “This could be the beginning of the end for the human race!” And in </w:t>
      </w:r>
      <w:hyperlink r:id="rId14" w:tgtFrame="_blank" w:tooltip="The “Vertigo“ trailer." w:history="1">
        <w:r w:rsidRPr="00150920">
          <w:rPr>
            <w:rFonts w:ascii="Arial" w:eastAsia="Times New Roman" w:hAnsi="Arial" w:cs="Arial"/>
            <w:color w:val="0000FF"/>
            <w:kern w:val="0"/>
            <w:sz w:val="24"/>
            <w:szCs w:val="24"/>
            <w:u w:val="single"/>
            <w:bdr w:val="none" w:sz="0" w:space="0" w:color="auto" w:frame="1"/>
            <w:lang w:eastAsia="en-AU" w:bidi="he-IL"/>
            <w14:ligatures w14:val="none"/>
          </w:rPr>
          <w:t>a virtuosic bit of melodramatic recitation,</w:t>
        </w:r>
      </w:hyperlink>
      <w:r w:rsidRPr="00150920">
        <w:rPr>
          <w:rFonts w:ascii="Arial" w:eastAsia="Times New Roman" w:hAnsi="Arial" w:cs="Arial"/>
          <w:kern w:val="0"/>
          <w:sz w:val="24"/>
          <w:szCs w:val="24"/>
          <w:lang w:eastAsia="en-AU" w:bidi="he-IL"/>
          <w14:ligatures w14:val="none"/>
        </w:rPr>
        <w:t> he described Alfred Hitchcock’s loopy and masterful psychodrama “Vertigo” (1958) as “the story of a love so powerful it broke through all the barriers between past and present, between life and death, between the golden girl in the dark tower and the tawdry redhead that he tried to remake in her image.”</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Arthur Wells Gilmore was born in Tacoma, Wash., on March 18, 1912. His father was a bookkeeper and an insurance man who had moved west from Massachusetts with his wife shortly before his son was born. Young Arthur attended Washington State University where he worked at the campus radio station. Later, he worked at a commercial station in Seattle before moving to Los Angeles in the 1930s and becoming a staff announcer for KFWB in Hollywood. Later he moved to KNX, which was owned by CBS.</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 xml:space="preserve">Before the era of television, he announced radio shows like “Amos ’n’ Andy,” “The Sears Radio </w:t>
      </w:r>
      <w:proofErr w:type="spellStart"/>
      <w:r w:rsidRPr="00150920">
        <w:rPr>
          <w:rFonts w:ascii="Arial" w:eastAsia="Times New Roman" w:hAnsi="Arial" w:cs="Arial"/>
          <w:kern w:val="0"/>
          <w:sz w:val="24"/>
          <w:szCs w:val="24"/>
          <w:lang w:eastAsia="en-AU" w:bidi="he-IL"/>
          <w14:ligatures w14:val="none"/>
        </w:rPr>
        <w:t>Theater</w:t>
      </w:r>
      <w:proofErr w:type="spellEnd"/>
      <w:r w:rsidRPr="00150920">
        <w:rPr>
          <w:rFonts w:ascii="Arial" w:eastAsia="Times New Roman" w:hAnsi="Arial" w:cs="Arial"/>
          <w:kern w:val="0"/>
          <w:sz w:val="24"/>
          <w:szCs w:val="24"/>
          <w:lang w:eastAsia="en-AU" w:bidi="he-IL"/>
          <w14:ligatures w14:val="none"/>
        </w:rPr>
        <w:t>” and “Red Ryder.” He served in the Navy during World War II. For a time in the 1960s he was president of the American Federation of Television and Radio Artists, the labor union.</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In 1964, on behalf of the Republican presidential candidate Barry Goldwater, he introduced a political advertisement consisting of an address by Ronald Reagan, a speech called “A Time for Choosing,” that is often cited as a factor in establishing Reagan’s influence in conservative politics.</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In addition to his wife, he is survived by two daughters, Marilyn Gilmore, of Irvine, and Barbara McCoy, of Rockford, Ill., two grandchildren and four great grandchildren.</w:t>
      </w:r>
    </w:p>
    <w:p w:rsidR="00150920" w:rsidRPr="00150920" w:rsidRDefault="00150920" w:rsidP="00150920">
      <w:pPr>
        <w:spacing w:before="100" w:beforeAutospacing="1" w:after="100" w:afterAutospacing="1"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Mr. and Mrs. Gilmore, 97, met in high school and were married 72 years.</w:t>
      </w:r>
    </w:p>
    <w:p w:rsidR="00150920" w:rsidRPr="00150920" w:rsidRDefault="00150920" w:rsidP="00150920">
      <w:pPr>
        <w:spacing w:after="0" w:line="240" w:lineRule="auto"/>
        <w:textAlignment w:val="baseline"/>
        <w:rPr>
          <w:rFonts w:ascii="Arial" w:eastAsia="Times New Roman" w:hAnsi="Arial" w:cs="Arial"/>
          <w:kern w:val="0"/>
          <w:sz w:val="24"/>
          <w:szCs w:val="24"/>
          <w:lang w:eastAsia="en-AU" w:bidi="he-IL"/>
          <w14:ligatures w14:val="none"/>
        </w:rPr>
      </w:pPr>
      <w:r w:rsidRPr="00150920">
        <w:rPr>
          <w:rFonts w:ascii="Arial" w:eastAsia="Times New Roman" w:hAnsi="Arial" w:cs="Arial"/>
          <w:kern w:val="0"/>
          <w:sz w:val="24"/>
          <w:szCs w:val="24"/>
          <w:lang w:eastAsia="en-AU" w:bidi="he-IL"/>
          <w14:ligatures w14:val="none"/>
        </w:rPr>
        <w:t>“They dated for eight years before that,” their daughter Marilyn said.</w:t>
      </w:r>
    </w:p>
    <w:p w:rsidR="00150920" w:rsidRPr="00150920" w:rsidRDefault="00150920" w:rsidP="00150920">
      <w:pPr>
        <w:shd w:val="clear" w:color="auto" w:fill="FFFFFF"/>
        <w:spacing w:before="100" w:beforeAutospacing="1" w:after="100" w:afterAutospacing="1" w:line="240" w:lineRule="auto"/>
        <w:textAlignment w:val="baseline"/>
        <w:rPr>
          <w:rFonts w:ascii="Arial" w:eastAsia="Times New Roman" w:hAnsi="Arial" w:cs="Arial"/>
          <w:color w:val="333333"/>
          <w:kern w:val="0"/>
          <w:sz w:val="24"/>
          <w:szCs w:val="24"/>
          <w:lang w:eastAsia="en-AU" w:bidi="he-IL"/>
          <w14:ligatures w14:val="none"/>
        </w:rPr>
      </w:pPr>
      <w:r w:rsidRPr="00150920">
        <w:rPr>
          <w:rFonts w:ascii="Arial" w:eastAsia="Times New Roman" w:hAnsi="Arial" w:cs="Arial"/>
          <w:color w:val="333333"/>
          <w:kern w:val="0"/>
          <w:sz w:val="24"/>
          <w:szCs w:val="24"/>
          <w:lang w:eastAsia="en-AU" w:bidi="he-IL"/>
          <w14:ligatures w14:val="none"/>
        </w:rPr>
        <w:t>This is a more complete version of the story than the one that appeared in print.</w:t>
      </w:r>
    </w:p>
    <w:p w:rsidR="00150920" w:rsidRPr="00150920" w:rsidRDefault="00150920" w:rsidP="00150920">
      <w:pPr>
        <w:shd w:val="clear" w:color="auto" w:fill="FFFFFF"/>
        <w:spacing w:line="240" w:lineRule="auto"/>
        <w:textAlignment w:val="baseline"/>
        <w:rPr>
          <w:rFonts w:ascii="Arial" w:eastAsia="Times New Roman" w:hAnsi="Arial" w:cs="Arial"/>
          <w:color w:val="666666"/>
          <w:kern w:val="0"/>
          <w:sz w:val="24"/>
          <w:szCs w:val="24"/>
          <w:lang w:eastAsia="en-AU" w:bidi="he-IL"/>
          <w14:ligatures w14:val="none"/>
        </w:rPr>
      </w:pPr>
      <w:r w:rsidRPr="00150920">
        <w:rPr>
          <w:rFonts w:ascii="Arial" w:eastAsia="Times New Roman" w:hAnsi="Arial" w:cs="Arial"/>
          <w:color w:val="666666"/>
          <w:kern w:val="0"/>
          <w:sz w:val="24"/>
          <w:szCs w:val="24"/>
          <w:lang w:eastAsia="en-AU" w:bidi="he-IL"/>
          <w14:ligatures w14:val="none"/>
        </w:rPr>
        <w:t>A version of this article appears in print on </w:t>
      </w:r>
      <w:r w:rsidRPr="00150920">
        <w:rPr>
          <w:rFonts w:ascii="Arial" w:eastAsia="Times New Roman" w:hAnsi="Arial" w:cs="Arial"/>
          <w:color w:val="666666"/>
          <w:kern w:val="0"/>
          <w:sz w:val="24"/>
          <w:szCs w:val="24"/>
          <w:bdr w:val="none" w:sz="0" w:space="0" w:color="auto" w:frame="1"/>
          <w:lang w:eastAsia="en-AU" w:bidi="he-IL"/>
          <w14:ligatures w14:val="none"/>
        </w:rPr>
        <w:t>Oct. 3, 2010</w:t>
      </w:r>
      <w:r w:rsidRPr="00150920">
        <w:rPr>
          <w:rFonts w:ascii="Arial" w:eastAsia="Times New Roman" w:hAnsi="Arial" w:cs="Arial"/>
          <w:color w:val="666666"/>
          <w:kern w:val="0"/>
          <w:sz w:val="24"/>
          <w:szCs w:val="24"/>
          <w:lang w:eastAsia="en-AU" w:bidi="he-IL"/>
          <w14:ligatures w14:val="none"/>
        </w:rPr>
        <w:t>, Section A, Page 26 of the New York edition with the headline: Art Gilmore, the Voice of Coming Attractions, Dies at 98</w:t>
      </w:r>
      <w:r w:rsidRPr="00150920">
        <w:rPr>
          <w:rFonts w:ascii="Arial" w:eastAsia="Times New Roman" w:hAnsi="Arial" w:cs="Arial"/>
          <w:color w:val="666666"/>
          <w:kern w:val="0"/>
          <w:sz w:val="24"/>
          <w:szCs w:val="24"/>
          <w:bdr w:val="none" w:sz="0" w:space="0" w:color="auto" w:frame="1"/>
          <w:lang w:eastAsia="en-AU" w:bidi="he-IL"/>
          <w14:ligatures w14:val="none"/>
        </w:rPr>
        <w:t>.</w:t>
      </w:r>
    </w:p>
    <w:p w:rsidR="00FB4C4A" w:rsidRPr="00150920" w:rsidRDefault="00FB4C4A" w:rsidP="00150920">
      <w:pPr>
        <w:rPr>
          <w:rFonts w:ascii="Arial" w:hAnsi="Arial" w:cs="Arial"/>
        </w:rPr>
      </w:pPr>
    </w:p>
    <w:sectPr w:rsidR="00FB4C4A" w:rsidRPr="00150920"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A4350"/>
    <w:multiLevelType w:val="multilevel"/>
    <w:tmpl w:val="2FEC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B7410"/>
    <w:multiLevelType w:val="multilevel"/>
    <w:tmpl w:val="C4A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917316">
    <w:abstractNumId w:val="1"/>
  </w:num>
  <w:num w:numId="2" w16cid:durableId="36158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20"/>
    <w:rsid w:val="000A1266"/>
    <w:rsid w:val="00150920"/>
    <w:rsid w:val="00192BFD"/>
    <w:rsid w:val="00233803"/>
    <w:rsid w:val="002F5870"/>
    <w:rsid w:val="00306C90"/>
    <w:rsid w:val="00336255"/>
    <w:rsid w:val="004E1255"/>
    <w:rsid w:val="00556E4A"/>
    <w:rsid w:val="0057537B"/>
    <w:rsid w:val="005C216B"/>
    <w:rsid w:val="0083703B"/>
    <w:rsid w:val="00944E57"/>
    <w:rsid w:val="00A61297"/>
    <w:rsid w:val="00B0610D"/>
    <w:rsid w:val="00DB77C6"/>
    <w:rsid w:val="00E7358A"/>
    <w:rsid w:val="00EC4910"/>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D281"/>
  <w15:chartTrackingRefBased/>
  <w15:docId w15:val="{35567A30-E253-4751-BDF0-DFE06AA8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09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14:ligatures w14:val="none"/>
    </w:rPr>
  </w:style>
  <w:style w:type="paragraph" w:styleId="Heading2">
    <w:name w:val="heading 2"/>
    <w:basedOn w:val="Normal"/>
    <w:link w:val="Heading2Char"/>
    <w:uiPriority w:val="9"/>
    <w:qFormat/>
    <w:rsid w:val="0015092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bidi="he-IL"/>
      <w14:ligatures w14:val="none"/>
    </w:rPr>
  </w:style>
  <w:style w:type="paragraph" w:styleId="Heading3">
    <w:name w:val="heading 3"/>
    <w:basedOn w:val="Normal"/>
    <w:link w:val="Heading3Char"/>
    <w:uiPriority w:val="9"/>
    <w:qFormat/>
    <w:rsid w:val="0015092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20"/>
    <w:rPr>
      <w:rFonts w:ascii="Times New Roman" w:eastAsia="Times New Roman" w:hAnsi="Times New Roman" w:cs="Times New Roman"/>
      <w:b/>
      <w:bCs/>
      <w:kern w:val="36"/>
      <w:sz w:val="48"/>
      <w:szCs w:val="48"/>
      <w:lang w:eastAsia="en-AU" w:bidi="he-IL"/>
      <w14:ligatures w14:val="none"/>
    </w:rPr>
  </w:style>
  <w:style w:type="character" w:customStyle="1" w:styleId="Heading2Char">
    <w:name w:val="Heading 2 Char"/>
    <w:basedOn w:val="DefaultParagraphFont"/>
    <w:link w:val="Heading2"/>
    <w:uiPriority w:val="9"/>
    <w:rsid w:val="00150920"/>
    <w:rPr>
      <w:rFonts w:ascii="Times New Roman" w:eastAsia="Times New Roman" w:hAnsi="Times New Roman" w:cs="Times New Roman"/>
      <w:b/>
      <w:bCs/>
      <w:kern w:val="0"/>
      <w:sz w:val="36"/>
      <w:szCs w:val="36"/>
      <w:lang w:eastAsia="en-AU" w:bidi="he-IL"/>
      <w14:ligatures w14:val="none"/>
    </w:rPr>
  </w:style>
  <w:style w:type="character" w:customStyle="1" w:styleId="Heading3Char">
    <w:name w:val="Heading 3 Char"/>
    <w:basedOn w:val="DefaultParagraphFont"/>
    <w:link w:val="Heading3"/>
    <w:uiPriority w:val="9"/>
    <w:rsid w:val="00150920"/>
    <w:rPr>
      <w:rFonts w:ascii="Times New Roman" w:eastAsia="Times New Roman" w:hAnsi="Times New Roman" w:cs="Times New Roman"/>
      <w:b/>
      <w:bCs/>
      <w:kern w:val="0"/>
      <w:sz w:val="27"/>
      <w:szCs w:val="27"/>
      <w:lang w:eastAsia="en-AU" w:bidi="he-IL"/>
      <w14:ligatures w14:val="none"/>
    </w:rPr>
  </w:style>
  <w:style w:type="paragraph" w:customStyle="1" w:styleId="css-9eyi4s">
    <w:name w:val="css-9eyi4s"/>
    <w:basedOn w:val="Normal"/>
    <w:rsid w:val="00150920"/>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customStyle="1" w:styleId="css-10d8k1f">
    <w:name w:val="css-10d8k1f"/>
    <w:basedOn w:val="DefaultParagraphFont"/>
    <w:rsid w:val="00150920"/>
  </w:style>
  <w:style w:type="paragraph" w:customStyle="1" w:styleId="css-1xlo06v">
    <w:name w:val="css-1xlo06v"/>
    <w:basedOn w:val="Normal"/>
    <w:rsid w:val="00150920"/>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paragraph" w:customStyle="1" w:styleId="css-fb7l6r">
    <w:name w:val="css-fb7l6r"/>
    <w:basedOn w:val="Normal"/>
    <w:rsid w:val="00150920"/>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paragraph" w:styleId="z-TopofForm">
    <w:name w:val="HTML Top of Form"/>
    <w:basedOn w:val="Normal"/>
    <w:next w:val="Normal"/>
    <w:link w:val="z-TopofFormChar"/>
    <w:hidden/>
    <w:uiPriority w:val="99"/>
    <w:semiHidden/>
    <w:unhideWhenUsed/>
    <w:rsid w:val="00150920"/>
    <w:pPr>
      <w:pBdr>
        <w:bottom w:val="single" w:sz="6" w:space="1" w:color="auto"/>
      </w:pBdr>
      <w:spacing w:after="0" w:line="240" w:lineRule="auto"/>
      <w:jc w:val="center"/>
    </w:pPr>
    <w:rPr>
      <w:rFonts w:ascii="Arial" w:eastAsia="Times New Roman" w:hAnsi="Arial" w:cs="Arial"/>
      <w:vanish/>
      <w:kern w:val="0"/>
      <w:sz w:val="16"/>
      <w:szCs w:val="16"/>
      <w:lang w:eastAsia="en-AU" w:bidi="he-IL"/>
      <w14:ligatures w14:val="none"/>
    </w:rPr>
  </w:style>
  <w:style w:type="character" w:customStyle="1" w:styleId="z-TopofFormChar">
    <w:name w:val="z-Top of Form Char"/>
    <w:basedOn w:val="DefaultParagraphFont"/>
    <w:link w:val="z-TopofForm"/>
    <w:uiPriority w:val="99"/>
    <w:semiHidden/>
    <w:rsid w:val="00150920"/>
    <w:rPr>
      <w:rFonts w:ascii="Arial" w:eastAsia="Times New Roman" w:hAnsi="Arial" w:cs="Arial"/>
      <w:vanish/>
      <w:kern w:val="0"/>
      <w:sz w:val="16"/>
      <w:szCs w:val="16"/>
      <w:lang w:eastAsia="en-AU" w:bidi="he-IL"/>
      <w14:ligatures w14:val="none"/>
    </w:rPr>
  </w:style>
  <w:style w:type="paragraph" w:styleId="z-BottomofForm">
    <w:name w:val="HTML Bottom of Form"/>
    <w:basedOn w:val="Normal"/>
    <w:next w:val="Normal"/>
    <w:link w:val="z-BottomofFormChar"/>
    <w:hidden/>
    <w:uiPriority w:val="99"/>
    <w:semiHidden/>
    <w:unhideWhenUsed/>
    <w:rsid w:val="00150920"/>
    <w:pPr>
      <w:pBdr>
        <w:top w:val="single" w:sz="6" w:space="1" w:color="auto"/>
      </w:pBdr>
      <w:spacing w:after="0" w:line="240" w:lineRule="auto"/>
      <w:jc w:val="center"/>
    </w:pPr>
    <w:rPr>
      <w:rFonts w:ascii="Arial" w:eastAsia="Times New Roman" w:hAnsi="Arial" w:cs="Arial"/>
      <w:vanish/>
      <w:kern w:val="0"/>
      <w:sz w:val="16"/>
      <w:szCs w:val="16"/>
      <w:lang w:eastAsia="en-AU" w:bidi="he-IL"/>
      <w14:ligatures w14:val="none"/>
    </w:rPr>
  </w:style>
  <w:style w:type="character" w:customStyle="1" w:styleId="z-BottomofFormChar">
    <w:name w:val="z-Bottom of Form Char"/>
    <w:basedOn w:val="DefaultParagraphFont"/>
    <w:link w:val="z-BottomofForm"/>
    <w:uiPriority w:val="99"/>
    <w:semiHidden/>
    <w:rsid w:val="00150920"/>
    <w:rPr>
      <w:rFonts w:ascii="Arial" w:eastAsia="Times New Roman" w:hAnsi="Arial" w:cs="Arial"/>
      <w:vanish/>
      <w:kern w:val="0"/>
      <w:sz w:val="16"/>
      <w:szCs w:val="16"/>
      <w:lang w:eastAsia="en-AU" w:bidi="he-IL"/>
      <w14:ligatures w14:val="none"/>
    </w:rPr>
  </w:style>
  <w:style w:type="paragraph" w:customStyle="1" w:styleId="css-4anu6l">
    <w:name w:val="css-4anu6l"/>
    <w:basedOn w:val="Normal"/>
    <w:rsid w:val="00150920"/>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customStyle="1" w:styleId="byline-prefix">
    <w:name w:val="byline-prefix"/>
    <w:basedOn w:val="DefaultParagraphFont"/>
    <w:rsid w:val="00150920"/>
  </w:style>
  <w:style w:type="character" w:customStyle="1" w:styleId="css-1baulvz">
    <w:name w:val="css-1baulvz"/>
    <w:basedOn w:val="DefaultParagraphFont"/>
    <w:rsid w:val="00150920"/>
  </w:style>
  <w:style w:type="character" w:styleId="Hyperlink">
    <w:name w:val="Hyperlink"/>
    <w:basedOn w:val="DefaultParagraphFont"/>
    <w:uiPriority w:val="99"/>
    <w:semiHidden/>
    <w:unhideWhenUsed/>
    <w:rsid w:val="00150920"/>
    <w:rPr>
      <w:color w:val="0000FF"/>
      <w:u w:val="single"/>
    </w:rPr>
  </w:style>
  <w:style w:type="paragraph" w:customStyle="1" w:styleId="css-ccw2r3">
    <w:name w:val="css-ccw2r3"/>
    <w:basedOn w:val="Normal"/>
    <w:rsid w:val="00150920"/>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paragraph" w:customStyle="1" w:styleId="css-at9mc1">
    <w:name w:val="css-at9mc1"/>
    <w:basedOn w:val="Normal"/>
    <w:rsid w:val="00150920"/>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paragraph" w:styleId="NormalWeb">
    <w:name w:val="Normal (Web)"/>
    <w:basedOn w:val="Normal"/>
    <w:uiPriority w:val="99"/>
    <w:semiHidden/>
    <w:unhideWhenUsed/>
    <w:rsid w:val="00150920"/>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customStyle="1" w:styleId="css-1ly73wi">
    <w:name w:val="css-1ly73wi"/>
    <w:basedOn w:val="DefaultParagraphFont"/>
    <w:rsid w:val="00150920"/>
  </w:style>
  <w:style w:type="character" w:customStyle="1" w:styleId="css-jevhma">
    <w:name w:val="css-jevhma"/>
    <w:basedOn w:val="DefaultParagraphFont"/>
    <w:rsid w:val="00150920"/>
  </w:style>
  <w:style w:type="character" w:customStyle="1" w:styleId="css-1dmwf73">
    <w:name w:val="css-1dmwf73"/>
    <w:basedOn w:val="DefaultParagraphFont"/>
    <w:rsid w:val="0015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76074">
      <w:bodyDiv w:val="1"/>
      <w:marLeft w:val="0"/>
      <w:marRight w:val="0"/>
      <w:marTop w:val="0"/>
      <w:marBottom w:val="0"/>
      <w:divBdr>
        <w:top w:val="none" w:sz="0" w:space="0" w:color="auto"/>
        <w:left w:val="none" w:sz="0" w:space="0" w:color="auto"/>
        <w:bottom w:val="none" w:sz="0" w:space="0" w:color="auto"/>
        <w:right w:val="none" w:sz="0" w:space="0" w:color="auto"/>
      </w:divBdr>
      <w:divsChild>
        <w:div w:id="2110151529">
          <w:marLeft w:val="0"/>
          <w:marRight w:val="0"/>
          <w:marTop w:val="0"/>
          <w:marBottom w:val="0"/>
          <w:divBdr>
            <w:top w:val="none" w:sz="0" w:space="0" w:color="auto"/>
            <w:left w:val="none" w:sz="0" w:space="0" w:color="auto"/>
            <w:bottom w:val="none" w:sz="0" w:space="0" w:color="auto"/>
            <w:right w:val="none" w:sz="0" w:space="0" w:color="auto"/>
          </w:divBdr>
        </w:div>
        <w:div w:id="1888493638">
          <w:marLeft w:val="0"/>
          <w:marRight w:val="0"/>
          <w:marTop w:val="0"/>
          <w:marBottom w:val="0"/>
          <w:divBdr>
            <w:top w:val="none" w:sz="0" w:space="0" w:color="auto"/>
            <w:left w:val="none" w:sz="0" w:space="0" w:color="auto"/>
            <w:bottom w:val="none" w:sz="0" w:space="0" w:color="auto"/>
            <w:right w:val="none" w:sz="0" w:space="0" w:color="auto"/>
          </w:divBdr>
          <w:divsChild>
            <w:div w:id="1390883416">
              <w:marLeft w:val="0"/>
              <w:marRight w:val="0"/>
              <w:marTop w:val="0"/>
              <w:marBottom w:val="375"/>
              <w:divBdr>
                <w:top w:val="single" w:sz="6" w:space="15" w:color="EBEBEB"/>
                <w:left w:val="none" w:sz="0" w:space="0" w:color="auto"/>
                <w:bottom w:val="none" w:sz="0" w:space="0" w:color="auto"/>
                <w:right w:val="none" w:sz="0" w:space="0" w:color="auto"/>
              </w:divBdr>
              <w:divsChild>
                <w:div w:id="239680398">
                  <w:marLeft w:val="0"/>
                  <w:marRight w:val="0"/>
                  <w:marTop w:val="0"/>
                  <w:marBottom w:val="0"/>
                  <w:divBdr>
                    <w:top w:val="none" w:sz="0" w:space="0" w:color="auto"/>
                    <w:left w:val="none" w:sz="0" w:space="0" w:color="auto"/>
                    <w:bottom w:val="none" w:sz="0" w:space="0" w:color="auto"/>
                    <w:right w:val="none" w:sz="0" w:space="0" w:color="auto"/>
                  </w:divBdr>
                  <w:divsChild>
                    <w:div w:id="17205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2949">
          <w:marLeft w:val="0"/>
          <w:marRight w:val="0"/>
          <w:marTop w:val="0"/>
          <w:marBottom w:val="300"/>
          <w:divBdr>
            <w:top w:val="none" w:sz="0" w:space="0" w:color="auto"/>
            <w:left w:val="none" w:sz="0" w:space="0" w:color="auto"/>
            <w:bottom w:val="none" w:sz="0" w:space="0" w:color="auto"/>
            <w:right w:val="none" w:sz="0" w:space="0" w:color="auto"/>
          </w:divBdr>
          <w:divsChild>
            <w:div w:id="1435633076">
              <w:marLeft w:val="0"/>
              <w:marRight w:val="0"/>
              <w:marTop w:val="0"/>
              <w:marBottom w:val="0"/>
              <w:divBdr>
                <w:top w:val="none" w:sz="0" w:space="0" w:color="auto"/>
                <w:left w:val="none" w:sz="0" w:space="0" w:color="auto"/>
                <w:bottom w:val="none" w:sz="0" w:space="0" w:color="auto"/>
                <w:right w:val="none" w:sz="0" w:space="0" w:color="auto"/>
              </w:divBdr>
              <w:divsChild>
                <w:div w:id="1566604479">
                  <w:marLeft w:val="0"/>
                  <w:marRight w:val="0"/>
                  <w:marTop w:val="0"/>
                  <w:marBottom w:val="0"/>
                  <w:divBdr>
                    <w:top w:val="none" w:sz="0" w:space="0" w:color="auto"/>
                    <w:left w:val="none" w:sz="0" w:space="0" w:color="auto"/>
                    <w:bottom w:val="none" w:sz="0" w:space="0" w:color="auto"/>
                    <w:right w:val="none" w:sz="0" w:space="0" w:color="auto"/>
                  </w:divBdr>
                  <w:divsChild>
                    <w:div w:id="579565812">
                      <w:marLeft w:val="0"/>
                      <w:marRight w:val="0"/>
                      <w:marTop w:val="0"/>
                      <w:marBottom w:val="0"/>
                      <w:divBdr>
                        <w:top w:val="none" w:sz="0" w:space="0" w:color="auto"/>
                        <w:left w:val="none" w:sz="0" w:space="0" w:color="auto"/>
                        <w:bottom w:val="none" w:sz="0" w:space="0" w:color="auto"/>
                        <w:right w:val="none" w:sz="0" w:space="0" w:color="auto"/>
                      </w:divBdr>
                    </w:div>
                  </w:divsChild>
                </w:div>
                <w:div w:id="12442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070">
          <w:marLeft w:val="0"/>
          <w:marRight w:val="0"/>
          <w:marTop w:val="0"/>
          <w:marBottom w:val="0"/>
          <w:divBdr>
            <w:top w:val="none" w:sz="0" w:space="0" w:color="auto"/>
            <w:left w:val="none" w:sz="0" w:space="0" w:color="auto"/>
            <w:bottom w:val="none" w:sz="0" w:space="0" w:color="auto"/>
            <w:right w:val="none" w:sz="0" w:space="0" w:color="auto"/>
          </w:divBdr>
          <w:divsChild>
            <w:div w:id="1231228498">
              <w:marLeft w:val="0"/>
              <w:marRight w:val="0"/>
              <w:marTop w:val="0"/>
              <w:marBottom w:val="0"/>
              <w:divBdr>
                <w:top w:val="none" w:sz="0" w:space="0" w:color="auto"/>
                <w:left w:val="none" w:sz="0" w:space="0" w:color="auto"/>
                <w:bottom w:val="none" w:sz="0" w:space="0" w:color="auto"/>
                <w:right w:val="none" w:sz="0" w:space="0" w:color="auto"/>
              </w:divBdr>
            </w:div>
          </w:divsChild>
        </w:div>
        <w:div w:id="814227233">
          <w:marLeft w:val="0"/>
          <w:marRight w:val="0"/>
          <w:marTop w:val="0"/>
          <w:marBottom w:val="0"/>
          <w:divBdr>
            <w:top w:val="none" w:sz="0" w:space="0" w:color="auto"/>
            <w:left w:val="none" w:sz="0" w:space="0" w:color="auto"/>
            <w:bottom w:val="none" w:sz="0" w:space="0" w:color="auto"/>
            <w:right w:val="none" w:sz="0" w:space="0" w:color="auto"/>
          </w:divBdr>
          <w:divsChild>
            <w:div w:id="818225122">
              <w:marLeft w:val="0"/>
              <w:marRight w:val="0"/>
              <w:marTop w:val="0"/>
              <w:marBottom w:val="0"/>
              <w:divBdr>
                <w:top w:val="single" w:sz="6" w:space="9" w:color="F3F3F3"/>
                <w:left w:val="none" w:sz="0" w:space="0" w:color="auto"/>
                <w:bottom w:val="single" w:sz="6" w:space="23" w:color="F3F3F3"/>
                <w:right w:val="none" w:sz="0" w:space="0" w:color="auto"/>
              </w:divBdr>
              <w:divsChild>
                <w:div w:id="17020523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9902884">
          <w:marLeft w:val="0"/>
          <w:marRight w:val="0"/>
          <w:marTop w:val="0"/>
          <w:marBottom w:val="0"/>
          <w:divBdr>
            <w:top w:val="none" w:sz="0" w:space="0" w:color="auto"/>
            <w:left w:val="none" w:sz="0" w:space="0" w:color="auto"/>
            <w:bottom w:val="none" w:sz="0" w:space="0" w:color="auto"/>
            <w:right w:val="none" w:sz="0" w:space="0" w:color="auto"/>
          </w:divBdr>
          <w:divsChild>
            <w:div w:id="1129931556">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sChild>
                <w:div w:id="1900704549">
                  <w:marLeft w:val="0"/>
                  <w:marRight w:val="0"/>
                  <w:marTop w:val="0"/>
                  <w:marBottom w:val="0"/>
                  <w:divBdr>
                    <w:top w:val="none" w:sz="0" w:space="0" w:color="auto"/>
                    <w:left w:val="none" w:sz="0" w:space="0" w:color="auto"/>
                    <w:bottom w:val="none" w:sz="0" w:space="0" w:color="auto"/>
                    <w:right w:val="none" w:sz="0" w:space="0" w:color="auto"/>
                  </w:divBdr>
                </w:div>
                <w:div w:id="1911690323">
                  <w:marLeft w:val="0"/>
                  <w:marRight w:val="0"/>
                  <w:marTop w:val="0"/>
                  <w:marBottom w:val="0"/>
                  <w:divBdr>
                    <w:top w:val="none" w:sz="0" w:space="0" w:color="auto"/>
                    <w:left w:val="none" w:sz="0" w:space="0" w:color="auto"/>
                    <w:bottom w:val="none" w:sz="0" w:space="0" w:color="auto"/>
                    <w:right w:val="none" w:sz="0" w:space="0" w:color="auto"/>
                  </w:divBdr>
                </w:div>
                <w:div w:id="2060208339">
                  <w:marLeft w:val="0"/>
                  <w:marRight w:val="0"/>
                  <w:marTop w:val="0"/>
                  <w:marBottom w:val="0"/>
                  <w:divBdr>
                    <w:top w:val="none" w:sz="0" w:space="0" w:color="auto"/>
                    <w:left w:val="none" w:sz="0" w:space="0" w:color="auto"/>
                    <w:bottom w:val="none" w:sz="0" w:space="0" w:color="auto"/>
                    <w:right w:val="none" w:sz="0" w:space="0" w:color="auto"/>
                  </w:divBdr>
                </w:div>
                <w:div w:id="21141299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7659460">
          <w:marLeft w:val="0"/>
          <w:marRight w:val="0"/>
          <w:marTop w:val="0"/>
          <w:marBottom w:val="0"/>
          <w:divBdr>
            <w:top w:val="none" w:sz="0" w:space="0" w:color="auto"/>
            <w:left w:val="none" w:sz="0" w:space="0" w:color="auto"/>
            <w:bottom w:val="none" w:sz="0" w:space="0" w:color="auto"/>
            <w:right w:val="none" w:sz="0" w:space="0" w:color="auto"/>
          </w:divBdr>
          <w:divsChild>
            <w:div w:id="2115128502">
              <w:marLeft w:val="0"/>
              <w:marRight w:val="0"/>
              <w:marTop w:val="0"/>
              <w:marBottom w:val="0"/>
              <w:divBdr>
                <w:top w:val="none" w:sz="0" w:space="0" w:color="auto"/>
                <w:left w:val="none" w:sz="0" w:space="0" w:color="auto"/>
                <w:bottom w:val="none" w:sz="0" w:space="0" w:color="auto"/>
                <w:right w:val="none" w:sz="0" w:space="0" w:color="auto"/>
              </w:divBdr>
              <w:divsChild>
                <w:div w:id="2105563669">
                  <w:marLeft w:val="0"/>
                  <w:marRight w:val="0"/>
                  <w:marTop w:val="0"/>
                  <w:marBottom w:val="0"/>
                  <w:divBdr>
                    <w:top w:val="none" w:sz="0" w:space="0" w:color="auto"/>
                    <w:left w:val="none" w:sz="0" w:space="0" w:color="auto"/>
                    <w:bottom w:val="none" w:sz="0" w:space="0" w:color="auto"/>
                    <w:right w:val="none" w:sz="0" w:space="0" w:color="auto"/>
                  </w:divBdr>
                  <w:divsChild>
                    <w:div w:id="1535651369">
                      <w:marLeft w:val="0"/>
                      <w:marRight w:val="0"/>
                      <w:marTop w:val="0"/>
                      <w:marBottom w:val="0"/>
                      <w:divBdr>
                        <w:top w:val="none" w:sz="0" w:space="0" w:color="auto"/>
                        <w:left w:val="none" w:sz="0" w:space="0" w:color="auto"/>
                        <w:bottom w:val="none" w:sz="0" w:space="0" w:color="auto"/>
                        <w:right w:val="none" w:sz="0" w:space="0" w:color="auto"/>
                      </w:divBdr>
                    </w:div>
                  </w:divsChild>
                </w:div>
                <w:div w:id="466707229">
                  <w:marLeft w:val="0"/>
                  <w:marRight w:val="0"/>
                  <w:marTop w:val="0"/>
                  <w:marBottom w:val="0"/>
                  <w:divBdr>
                    <w:top w:val="none" w:sz="0" w:space="0" w:color="auto"/>
                    <w:left w:val="none" w:sz="0" w:space="0" w:color="auto"/>
                    <w:bottom w:val="none" w:sz="0" w:space="0" w:color="auto"/>
                    <w:right w:val="none" w:sz="0" w:space="0" w:color="auto"/>
                  </w:divBdr>
                  <w:divsChild>
                    <w:div w:id="937983729">
                      <w:marLeft w:val="0"/>
                      <w:marRight w:val="0"/>
                      <w:marTop w:val="0"/>
                      <w:marBottom w:val="0"/>
                      <w:divBdr>
                        <w:top w:val="none" w:sz="0" w:space="0" w:color="auto"/>
                        <w:left w:val="none" w:sz="0" w:space="0" w:color="auto"/>
                        <w:bottom w:val="none" w:sz="0" w:space="0" w:color="auto"/>
                        <w:right w:val="none" w:sz="0" w:space="0" w:color="auto"/>
                      </w:divBdr>
                      <w:divsChild>
                        <w:div w:id="650132816">
                          <w:marLeft w:val="0"/>
                          <w:marRight w:val="0"/>
                          <w:marTop w:val="0"/>
                          <w:marBottom w:val="0"/>
                          <w:divBdr>
                            <w:top w:val="none" w:sz="0" w:space="0" w:color="auto"/>
                            <w:left w:val="none" w:sz="0" w:space="0" w:color="auto"/>
                            <w:bottom w:val="none" w:sz="0" w:space="0" w:color="auto"/>
                            <w:right w:val="none" w:sz="0" w:space="0" w:color="auto"/>
                          </w:divBdr>
                          <w:divsChild>
                            <w:div w:id="1031110315">
                              <w:marLeft w:val="0"/>
                              <w:marRight w:val="0"/>
                              <w:marTop w:val="0"/>
                              <w:marBottom w:val="0"/>
                              <w:divBdr>
                                <w:top w:val="none" w:sz="0" w:space="0" w:color="auto"/>
                                <w:left w:val="none" w:sz="0" w:space="0" w:color="auto"/>
                                <w:bottom w:val="none" w:sz="0" w:space="0" w:color="auto"/>
                                <w:right w:val="none" w:sz="0" w:space="0" w:color="auto"/>
                              </w:divBdr>
                              <w:divsChild>
                                <w:div w:id="1315186132">
                                  <w:marLeft w:val="0"/>
                                  <w:marRight w:val="0"/>
                                  <w:marTop w:val="0"/>
                                  <w:marBottom w:val="0"/>
                                  <w:divBdr>
                                    <w:top w:val="none" w:sz="0" w:space="0" w:color="auto"/>
                                    <w:left w:val="none" w:sz="0" w:space="0" w:color="auto"/>
                                    <w:bottom w:val="none" w:sz="0" w:space="0" w:color="auto"/>
                                    <w:right w:val="none" w:sz="0" w:space="0" w:color="auto"/>
                                  </w:divBdr>
                                  <w:divsChild>
                                    <w:div w:id="18495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9739">
          <w:marLeft w:val="0"/>
          <w:marRight w:val="0"/>
          <w:marTop w:val="0"/>
          <w:marBottom w:val="0"/>
          <w:divBdr>
            <w:top w:val="none" w:sz="0" w:space="0" w:color="auto"/>
            <w:left w:val="none" w:sz="0" w:space="0" w:color="auto"/>
            <w:bottom w:val="none" w:sz="0" w:space="0" w:color="auto"/>
            <w:right w:val="none" w:sz="0" w:space="0" w:color="auto"/>
          </w:divBdr>
          <w:divsChild>
            <w:div w:id="978995023">
              <w:marLeft w:val="0"/>
              <w:marRight w:val="0"/>
              <w:marTop w:val="0"/>
              <w:marBottom w:val="0"/>
              <w:divBdr>
                <w:top w:val="none" w:sz="0" w:space="0" w:color="auto"/>
                <w:left w:val="none" w:sz="0" w:space="0" w:color="auto"/>
                <w:bottom w:val="none" w:sz="0" w:space="0" w:color="auto"/>
                <w:right w:val="none" w:sz="0" w:space="0" w:color="auto"/>
              </w:divBdr>
            </w:div>
          </w:divsChild>
        </w:div>
        <w:div w:id="1323855604">
          <w:marLeft w:val="0"/>
          <w:marRight w:val="0"/>
          <w:marTop w:val="0"/>
          <w:marBottom w:val="0"/>
          <w:divBdr>
            <w:top w:val="none" w:sz="0" w:space="0" w:color="auto"/>
            <w:left w:val="none" w:sz="0" w:space="0" w:color="auto"/>
            <w:bottom w:val="none" w:sz="0" w:space="0" w:color="auto"/>
            <w:right w:val="none" w:sz="0" w:space="0" w:color="auto"/>
          </w:divBdr>
          <w:divsChild>
            <w:div w:id="1980449632">
              <w:marLeft w:val="0"/>
              <w:marRight w:val="0"/>
              <w:marTop w:val="0"/>
              <w:marBottom w:val="0"/>
              <w:divBdr>
                <w:top w:val="single" w:sz="6" w:space="9" w:color="F3F3F3"/>
                <w:left w:val="none" w:sz="0" w:space="0" w:color="auto"/>
                <w:bottom w:val="single" w:sz="6" w:space="23" w:color="F3F3F3"/>
                <w:right w:val="none" w:sz="0" w:space="0" w:color="auto"/>
              </w:divBdr>
              <w:divsChild>
                <w:div w:id="5222125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45836139">
          <w:marLeft w:val="0"/>
          <w:marRight w:val="0"/>
          <w:marTop w:val="0"/>
          <w:marBottom w:val="0"/>
          <w:divBdr>
            <w:top w:val="none" w:sz="0" w:space="0" w:color="auto"/>
            <w:left w:val="none" w:sz="0" w:space="0" w:color="auto"/>
            <w:bottom w:val="none" w:sz="0" w:space="0" w:color="auto"/>
            <w:right w:val="none" w:sz="0" w:space="0" w:color="auto"/>
          </w:divBdr>
          <w:divsChild>
            <w:div w:id="744884805">
              <w:marLeft w:val="0"/>
              <w:marRight w:val="0"/>
              <w:marTop w:val="0"/>
              <w:marBottom w:val="0"/>
              <w:divBdr>
                <w:top w:val="none" w:sz="0" w:space="0" w:color="auto"/>
                <w:left w:val="none" w:sz="0" w:space="0" w:color="auto"/>
                <w:bottom w:val="none" w:sz="0" w:space="0" w:color="auto"/>
                <w:right w:val="none" w:sz="0" w:space="0" w:color="auto"/>
              </w:divBdr>
            </w:div>
          </w:divsChild>
        </w:div>
        <w:div w:id="239756964">
          <w:marLeft w:val="0"/>
          <w:marRight w:val="0"/>
          <w:marTop w:val="0"/>
          <w:marBottom w:val="0"/>
          <w:divBdr>
            <w:top w:val="none" w:sz="0" w:space="0" w:color="auto"/>
            <w:left w:val="none" w:sz="0" w:space="0" w:color="auto"/>
            <w:bottom w:val="none" w:sz="0" w:space="0" w:color="auto"/>
            <w:right w:val="none" w:sz="0" w:space="0" w:color="auto"/>
          </w:divBdr>
          <w:divsChild>
            <w:div w:id="627248125">
              <w:marLeft w:val="0"/>
              <w:marRight w:val="0"/>
              <w:marTop w:val="0"/>
              <w:marBottom w:val="0"/>
              <w:divBdr>
                <w:top w:val="none" w:sz="0" w:space="0" w:color="auto"/>
                <w:left w:val="none" w:sz="0" w:space="0" w:color="auto"/>
                <w:bottom w:val="none" w:sz="0" w:space="0" w:color="auto"/>
                <w:right w:val="none" w:sz="0" w:space="0" w:color="auto"/>
              </w:divBdr>
            </w:div>
            <w:div w:id="1997955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guide.com/" TargetMode="External"/><Relationship Id="rId13" Type="http://schemas.openxmlformats.org/officeDocument/2006/relationships/hyperlink" Target="http://www.youtube.com/watch?v=LJfZaT8ncYk" TargetMode="External"/><Relationship Id="rId3" Type="http://schemas.openxmlformats.org/officeDocument/2006/relationships/settings" Target="settings.xml"/><Relationship Id="rId7" Type="http://schemas.openxmlformats.org/officeDocument/2006/relationships/hyperlink" Target="http://www.youtube.com/watch?v=dCPqlwxibMo" TargetMode="External"/><Relationship Id="rId12" Type="http://schemas.openxmlformats.org/officeDocument/2006/relationships/hyperlink" Target="http://www.youtube.com/watch?v=WCd0rPW06U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youtube.com/watch?v=4zTjwQ656Xw" TargetMode="External"/><Relationship Id="rId11" Type="http://schemas.openxmlformats.org/officeDocument/2006/relationships/image" Target="media/image1.jpeg"/><Relationship Id="rId5" Type="http://schemas.openxmlformats.org/officeDocument/2006/relationships/hyperlink" Target="https://www.nytimes.com/by/bruce-weber" TargetMode="External"/><Relationship Id="rId15" Type="http://schemas.openxmlformats.org/officeDocument/2006/relationships/fontTable" Target="fontTable.xml"/><Relationship Id="rId10" Type="http://schemas.openxmlformats.org/officeDocument/2006/relationships/hyperlink" Target="http://www.youtube.com/watch?v=upJ5pZdyZlM" TargetMode="External"/><Relationship Id="rId4" Type="http://schemas.openxmlformats.org/officeDocument/2006/relationships/webSettings" Target="webSettings.xml"/><Relationship Id="rId9" Type="http://schemas.openxmlformats.org/officeDocument/2006/relationships/hyperlink" Target="http://www.youtube.com/watch?v=SWdPmapuOd4" TargetMode="External"/><Relationship Id="rId14" Type="http://schemas.openxmlformats.org/officeDocument/2006/relationships/hyperlink" Target="http://www.youtube.com/watch?v=D0bV2gh4E7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2023-07-22T12:19:00Z</dcterms:created>
  <dcterms:modified xsi:type="dcterms:W3CDTF">2023-07-22T12:21:00Z</dcterms:modified>
</cp:coreProperties>
</file>